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39" w:rsidRDefault="003D362B">
      <w:pPr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>Welkom bij Arlemein Spijshuis!</w:t>
      </w:r>
    </w:p>
    <w:p w:rsidR="003D362B" w:rsidRDefault="00F60F63">
      <w:pPr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>Hier bij Arlemein geloven we in eerlijk, oprecht, en vooral bijzonder lekker genieten</w:t>
      </w:r>
      <w:r w:rsidR="00966FC8">
        <w:rPr>
          <w:rFonts w:ascii="Tempus Sans ITC" w:hAnsi="Tempus Sans ITC"/>
          <w:i/>
          <w:sz w:val="28"/>
          <w:szCs w:val="28"/>
        </w:rPr>
        <w:t xml:space="preserve"> voor iedereen, ook voor de gasten die rekening moeten houden met bepaalde voedselgroepen.</w:t>
      </w:r>
    </w:p>
    <w:p w:rsidR="003D362B" w:rsidRDefault="00F60F63">
      <w:pPr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>Daarom werken wij met</w:t>
      </w:r>
      <w:r w:rsidR="003D362B">
        <w:rPr>
          <w:rFonts w:ascii="Tempus Sans ITC" w:hAnsi="Tempus Sans ITC"/>
          <w:i/>
          <w:sz w:val="28"/>
          <w:szCs w:val="28"/>
        </w:rPr>
        <w:t xml:space="preserve"> dagverse kwaliteit, en pure producten. Zoveel mogelijk biologisch, diervriendelijk en in het seizoen. </w:t>
      </w:r>
      <w:r>
        <w:rPr>
          <w:rFonts w:ascii="Tempus Sans ITC" w:hAnsi="Tempus Sans ITC"/>
          <w:i/>
          <w:sz w:val="28"/>
          <w:szCs w:val="28"/>
        </w:rPr>
        <w:t>Hiermee maken we een steeds wisselend verrassingsmenu</w:t>
      </w:r>
      <w:r w:rsidR="003D362B">
        <w:rPr>
          <w:rFonts w:ascii="Tempus Sans ITC" w:hAnsi="Tempus Sans ITC"/>
          <w:i/>
          <w:sz w:val="28"/>
          <w:szCs w:val="28"/>
        </w:rPr>
        <w:t>.</w:t>
      </w:r>
    </w:p>
    <w:p w:rsidR="003D362B" w:rsidRDefault="003D362B">
      <w:pPr>
        <w:rPr>
          <w:rFonts w:ascii="Tempus Sans ITC" w:hAnsi="Tempus Sans ITC"/>
          <w:i/>
          <w:sz w:val="28"/>
          <w:szCs w:val="28"/>
        </w:rPr>
      </w:pPr>
    </w:p>
    <w:p w:rsidR="003D362B" w:rsidRDefault="003D362B">
      <w:pPr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>Onze keuken is gebaseer</w:t>
      </w:r>
      <w:r w:rsidR="00966FC8">
        <w:rPr>
          <w:rFonts w:ascii="Tempus Sans ITC" w:hAnsi="Tempus Sans ITC"/>
          <w:i/>
          <w:sz w:val="28"/>
          <w:szCs w:val="28"/>
        </w:rPr>
        <w:t>d op de wereldkeuken, met een knipoog naar de lokale producten</w:t>
      </w:r>
      <w:r w:rsidR="00F73D3B">
        <w:rPr>
          <w:rFonts w:ascii="Tempus Sans ITC" w:hAnsi="Tempus Sans ITC"/>
          <w:i/>
          <w:sz w:val="28"/>
          <w:szCs w:val="28"/>
        </w:rPr>
        <w:t xml:space="preserve"> van biologische producenten,</w:t>
      </w:r>
      <w:r w:rsidR="00966FC8">
        <w:rPr>
          <w:rFonts w:ascii="Tempus Sans ITC" w:hAnsi="Tempus Sans ITC"/>
          <w:i/>
          <w:sz w:val="28"/>
          <w:szCs w:val="28"/>
        </w:rPr>
        <w:t xml:space="preserve"> </w:t>
      </w:r>
      <w:r w:rsidR="008708C0">
        <w:rPr>
          <w:rFonts w:ascii="Tempus Sans ITC" w:hAnsi="Tempus Sans ITC"/>
          <w:i/>
          <w:sz w:val="28"/>
          <w:szCs w:val="28"/>
        </w:rPr>
        <w:t xml:space="preserve">wat voor ons inhoudt </w:t>
      </w:r>
      <w:r>
        <w:rPr>
          <w:rFonts w:ascii="Tempus Sans ITC" w:hAnsi="Tempus Sans ITC"/>
          <w:i/>
          <w:sz w:val="28"/>
          <w:szCs w:val="28"/>
        </w:rPr>
        <w:t xml:space="preserve"> dat wij voor alle typen voedselallergie of -intolerantie een menu kunnen maken.</w:t>
      </w:r>
    </w:p>
    <w:p w:rsidR="00EE5EC6" w:rsidRDefault="003D362B">
      <w:pPr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>Vanzelfsprekend is het altijd mogelijk om bepaalde voedselvoorkeuren</w:t>
      </w:r>
      <w:r w:rsidR="00EE5EC6">
        <w:rPr>
          <w:rFonts w:ascii="Tempus Sans ITC" w:hAnsi="Tempus Sans ITC"/>
          <w:i/>
          <w:sz w:val="28"/>
          <w:szCs w:val="28"/>
        </w:rPr>
        <w:t xml:space="preserve"> aan te geven,</w:t>
      </w:r>
      <w:r w:rsidR="005C03F7">
        <w:rPr>
          <w:rFonts w:ascii="Tempus Sans ITC" w:hAnsi="Tempus Sans ITC"/>
          <w:i/>
          <w:sz w:val="28"/>
          <w:szCs w:val="28"/>
        </w:rPr>
        <w:t xml:space="preserve"> bijvoorbeeld vegetarisch, </w:t>
      </w:r>
      <w:r w:rsidR="00EE5EC6">
        <w:rPr>
          <w:rFonts w:ascii="Tempus Sans ITC" w:hAnsi="Tempus Sans ITC"/>
          <w:i/>
          <w:sz w:val="28"/>
          <w:szCs w:val="28"/>
        </w:rPr>
        <w:t xml:space="preserve"> zodat wij voor u ‘op maat’ kunnen koken…</w:t>
      </w:r>
    </w:p>
    <w:p w:rsidR="00EE5EC6" w:rsidRDefault="00EE5EC6">
      <w:pPr>
        <w:rPr>
          <w:rFonts w:ascii="Tempus Sans ITC" w:hAnsi="Tempus Sans ITC"/>
          <w:i/>
          <w:sz w:val="28"/>
          <w:szCs w:val="28"/>
        </w:rPr>
      </w:pPr>
    </w:p>
    <w:p w:rsidR="003D362B" w:rsidRDefault="00EE5EC6" w:rsidP="00E828B2">
      <w:pPr>
        <w:jc w:val="center"/>
        <w:rPr>
          <w:rFonts w:ascii="Tempus Sans ITC" w:hAnsi="Tempus Sans ITC"/>
          <w:i/>
          <w:sz w:val="28"/>
          <w:szCs w:val="28"/>
        </w:rPr>
      </w:pPr>
      <w:r w:rsidRPr="00EE5EC6">
        <w:rPr>
          <w:rFonts w:ascii="Tempus Sans ITC" w:hAnsi="Tempus Sans ITC"/>
          <w:i/>
          <w:sz w:val="28"/>
          <w:szCs w:val="28"/>
          <w:u w:val="single"/>
        </w:rPr>
        <w:t>Verrassingsmenu</w:t>
      </w:r>
    </w:p>
    <w:p w:rsidR="00EE5EC6" w:rsidRDefault="00EE5EC6" w:rsidP="00E828B2">
      <w:pPr>
        <w:jc w:val="center"/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 xml:space="preserve">3 gangen          </w:t>
      </w:r>
      <w:r w:rsidR="008708C0">
        <w:rPr>
          <w:rFonts w:ascii="Tempus Sans ITC" w:hAnsi="Tempus Sans ITC"/>
          <w:i/>
          <w:sz w:val="28"/>
          <w:szCs w:val="28"/>
        </w:rPr>
        <w:t xml:space="preserve">€ </w:t>
      </w:r>
      <w:r>
        <w:rPr>
          <w:rFonts w:ascii="Tempus Sans ITC" w:hAnsi="Tempus Sans ITC"/>
          <w:i/>
          <w:sz w:val="28"/>
          <w:szCs w:val="28"/>
        </w:rPr>
        <w:t>2</w:t>
      </w:r>
      <w:r w:rsidR="008708C0">
        <w:rPr>
          <w:rFonts w:ascii="Tempus Sans ITC" w:hAnsi="Tempus Sans ITC"/>
          <w:i/>
          <w:sz w:val="28"/>
          <w:szCs w:val="28"/>
        </w:rPr>
        <w:t>8</w:t>
      </w:r>
      <w:r>
        <w:rPr>
          <w:rFonts w:ascii="Tempus Sans ITC" w:hAnsi="Tempus Sans ITC"/>
          <w:i/>
          <w:sz w:val="28"/>
          <w:szCs w:val="28"/>
        </w:rPr>
        <w:t>,50</w:t>
      </w:r>
    </w:p>
    <w:p w:rsidR="00EE5EC6" w:rsidRDefault="00EE5EC6" w:rsidP="00E828B2">
      <w:pPr>
        <w:jc w:val="center"/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 xml:space="preserve">4 gangen         </w:t>
      </w:r>
      <w:r w:rsidR="008708C0">
        <w:rPr>
          <w:rFonts w:ascii="Tempus Sans ITC" w:hAnsi="Tempus Sans ITC"/>
          <w:i/>
          <w:sz w:val="28"/>
          <w:szCs w:val="28"/>
        </w:rPr>
        <w:t>€ 32</w:t>
      </w:r>
      <w:r>
        <w:rPr>
          <w:rFonts w:ascii="Tempus Sans ITC" w:hAnsi="Tempus Sans ITC"/>
          <w:i/>
          <w:sz w:val="28"/>
          <w:szCs w:val="28"/>
        </w:rPr>
        <w:t>,50</w:t>
      </w:r>
    </w:p>
    <w:p w:rsidR="00EE5EC6" w:rsidRDefault="00EE5EC6" w:rsidP="00E828B2">
      <w:pPr>
        <w:jc w:val="center"/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 xml:space="preserve">6 gangen         </w:t>
      </w:r>
      <w:r w:rsidR="008708C0">
        <w:rPr>
          <w:rFonts w:ascii="Tempus Sans ITC" w:hAnsi="Tempus Sans ITC"/>
          <w:i/>
          <w:sz w:val="28"/>
          <w:szCs w:val="28"/>
        </w:rPr>
        <w:t xml:space="preserve">€ </w:t>
      </w:r>
      <w:r w:rsidR="00A22DED">
        <w:rPr>
          <w:rFonts w:ascii="Tempus Sans ITC" w:hAnsi="Tempus Sans ITC"/>
          <w:i/>
          <w:sz w:val="28"/>
          <w:szCs w:val="28"/>
        </w:rPr>
        <w:t>3</w:t>
      </w:r>
      <w:r w:rsidR="008708C0">
        <w:rPr>
          <w:rFonts w:ascii="Tempus Sans ITC" w:hAnsi="Tempus Sans ITC"/>
          <w:i/>
          <w:sz w:val="28"/>
          <w:szCs w:val="28"/>
        </w:rPr>
        <w:t>8</w:t>
      </w:r>
      <w:r>
        <w:rPr>
          <w:rFonts w:ascii="Tempus Sans ITC" w:hAnsi="Tempus Sans ITC"/>
          <w:i/>
          <w:sz w:val="28"/>
          <w:szCs w:val="28"/>
        </w:rPr>
        <w:t>,50</w:t>
      </w:r>
    </w:p>
    <w:p w:rsidR="00F60F63" w:rsidRDefault="00F60F63" w:rsidP="00E828B2">
      <w:pPr>
        <w:jc w:val="center"/>
        <w:rPr>
          <w:rFonts w:ascii="Tempus Sans ITC" w:hAnsi="Tempus Sans ITC"/>
          <w:i/>
          <w:sz w:val="28"/>
          <w:szCs w:val="28"/>
        </w:rPr>
      </w:pPr>
    </w:p>
    <w:p w:rsidR="00EE5EC6" w:rsidRDefault="008708C0" w:rsidP="008708C0">
      <w:pPr>
        <w:jc w:val="center"/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>Los voorgerecht</w:t>
      </w:r>
      <w:r>
        <w:rPr>
          <w:rFonts w:ascii="Tempus Sans ITC" w:hAnsi="Tempus Sans ITC"/>
          <w:i/>
          <w:sz w:val="28"/>
          <w:szCs w:val="28"/>
        </w:rPr>
        <w:tab/>
      </w:r>
      <w:r>
        <w:rPr>
          <w:rFonts w:ascii="Tempus Sans ITC" w:hAnsi="Tempus Sans ITC"/>
          <w:i/>
          <w:sz w:val="28"/>
          <w:szCs w:val="28"/>
        </w:rPr>
        <w:tab/>
        <w:t>€   7,00</w:t>
      </w:r>
    </w:p>
    <w:p w:rsidR="008708C0" w:rsidRDefault="008708C0" w:rsidP="008708C0">
      <w:pPr>
        <w:jc w:val="center"/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>Los hoofdgerecht</w:t>
      </w:r>
      <w:r>
        <w:rPr>
          <w:rFonts w:ascii="Tempus Sans ITC" w:hAnsi="Tempus Sans ITC"/>
          <w:i/>
          <w:sz w:val="28"/>
          <w:szCs w:val="28"/>
        </w:rPr>
        <w:tab/>
        <w:t xml:space="preserve">          €  17,50</w:t>
      </w:r>
    </w:p>
    <w:p w:rsidR="008708C0" w:rsidRDefault="008708C0" w:rsidP="008708C0">
      <w:pPr>
        <w:jc w:val="center"/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 xml:space="preserve">Los dessert  </w:t>
      </w:r>
      <w:r>
        <w:rPr>
          <w:rFonts w:ascii="Tempus Sans ITC" w:hAnsi="Tempus Sans ITC"/>
          <w:i/>
          <w:sz w:val="28"/>
          <w:szCs w:val="28"/>
        </w:rPr>
        <w:tab/>
      </w:r>
      <w:r>
        <w:rPr>
          <w:rFonts w:ascii="Tempus Sans ITC" w:hAnsi="Tempus Sans ITC"/>
          <w:i/>
          <w:sz w:val="28"/>
          <w:szCs w:val="28"/>
        </w:rPr>
        <w:tab/>
      </w:r>
      <w:r>
        <w:rPr>
          <w:rFonts w:ascii="Tempus Sans ITC" w:hAnsi="Tempus Sans ITC"/>
          <w:i/>
          <w:sz w:val="28"/>
          <w:szCs w:val="28"/>
        </w:rPr>
        <w:tab/>
        <w:t>€  7,00</w:t>
      </w:r>
    </w:p>
    <w:p w:rsidR="008708C0" w:rsidRPr="00EE5EC6" w:rsidRDefault="008708C0" w:rsidP="008708C0">
      <w:pPr>
        <w:jc w:val="center"/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>Los kaasassortiment</w:t>
      </w:r>
      <w:r>
        <w:rPr>
          <w:rFonts w:ascii="Tempus Sans ITC" w:hAnsi="Tempus Sans ITC"/>
          <w:i/>
          <w:sz w:val="28"/>
          <w:szCs w:val="28"/>
        </w:rPr>
        <w:tab/>
        <w:t>€  10,50</w:t>
      </w:r>
      <w:bookmarkStart w:id="0" w:name="_GoBack"/>
      <w:bookmarkEnd w:id="0"/>
    </w:p>
    <w:sectPr w:rsidR="008708C0" w:rsidRPr="00EE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2B"/>
    <w:rsid w:val="000916B4"/>
    <w:rsid w:val="003D362B"/>
    <w:rsid w:val="005C03F7"/>
    <w:rsid w:val="008708C0"/>
    <w:rsid w:val="008F20C3"/>
    <w:rsid w:val="00966FC8"/>
    <w:rsid w:val="00A22DED"/>
    <w:rsid w:val="00A847D7"/>
    <w:rsid w:val="00D46822"/>
    <w:rsid w:val="00E332DE"/>
    <w:rsid w:val="00E828B2"/>
    <w:rsid w:val="00EE5EC6"/>
    <w:rsid w:val="00F60F63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EA4"/>
  <w15:chartTrackingRefBased/>
  <w15:docId w15:val="{9FB440AC-A9EA-4F76-ABD0-C2C09D0D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3F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6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</dc:creator>
  <cp:keywords/>
  <dc:description/>
  <cp:lastModifiedBy>Pierre lm</cp:lastModifiedBy>
  <cp:revision>2</cp:revision>
  <cp:lastPrinted>2016-07-15T16:47:00Z</cp:lastPrinted>
  <dcterms:created xsi:type="dcterms:W3CDTF">2016-08-16T19:04:00Z</dcterms:created>
  <dcterms:modified xsi:type="dcterms:W3CDTF">2016-08-16T19:04:00Z</dcterms:modified>
</cp:coreProperties>
</file>